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2EA8" w14:textId="00515C9A" w:rsidR="00DC1C78" w:rsidRDefault="004A6FD6" w:rsidP="006C3814">
      <w:r w:rsidRPr="004A6FD6">
        <w:drawing>
          <wp:inline distT="0" distB="0" distL="0" distR="0" wp14:anchorId="4C5A264F" wp14:editId="6EE07498">
            <wp:extent cx="5731510" cy="3244850"/>
            <wp:effectExtent l="0" t="0" r="2540" b="0"/>
            <wp:docPr id="728107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07203" name=""/>
                    <pic:cNvPicPr/>
                  </pic:nvPicPr>
                  <pic:blipFill>
                    <a:blip r:embed="rId4"/>
                    <a:stretch>
                      <a:fillRect/>
                    </a:stretch>
                  </pic:blipFill>
                  <pic:spPr>
                    <a:xfrm>
                      <a:off x="0" y="0"/>
                      <a:ext cx="5731510" cy="3244850"/>
                    </a:xfrm>
                    <a:prstGeom prst="rect">
                      <a:avLst/>
                    </a:prstGeom>
                  </pic:spPr>
                </pic:pic>
              </a:graphicData>
            </a:graphic>
          </wp:inline>
        </w:drawing>
      </w:r>
    </w:p>
    <w:p w14:paraId="130A4813" w14:textId="493F8DDF" w:rsidR="004A6FD6" w:rsidRDefault="001E0B44" w:rsidP="006C3814">
      <w:pPr>
        <w:rPr>
          <w:b/>
          <w:bCs/>
        </w:rPr>
      </w:pPr>
      <w:r>
        <w:rPr>
          <w:b/>
          <w:bCs/>
        </w:rPr>
        <w:t xml:space="preserve">VIDEO </w:t>
      </w:r>
      <w:r w:rsidR="004A6FD6">
        <w:rPr>
          <w:b/>
          <w:bCs/>
        </w:rPr>
        <w:t>TRANSCRIPT</w:t>
      </w:r>
    </w:p>
    <w:p w14:paraId="43E2F645" w14:textId="33E5D432" w:rsidR="00D71D54" w:rsidRPr="00E5098B" w:rsidRDefault="00E5098B" w:rsidP="006C3814">
      <w:pPr>
        <w:rPr>
          <w:b/>
          <w:bCs/>
        </w:rPr>
      </w:pPr>
      <w:r w:rsidRPr="00E5098B">
        <w:rPr>
          <w:b/>
          <w:bCs/>
        </w:rPr>
        <w:t>Exploring the life of First Fleet convict Elizabeth ‘Betty’ Thackery</w:t>
      </w:r>
    </w:p>
    <w:p w14:paraId="6A518EB7" w14:textId="692ECFB3" w:rsidR="006C3814" w:rsidRDefault="006C3814" w:rsidP="006C3814">
      <w:r>
        <w:t>Elizabeth Thackery</w:t>
      </w:r>
      <w:r w:rsidR="00732D7C">
        <w:t xml:space="preserve"> – also known as </w:t>
      </w:r>
      <w:r>
        <w:t>Betty</w:t>
      </w:r>
      <w:r w:rsidR="00732D7C">
        <w:t xml:space="preserve"> - </w:t>
      </w:r>
      <w:r>
        <w:t>was born in England in May 1864.</w:t>
      </w:r>
    </w:p>
    <w:p w14:paraId="193B9694" w14:textId="796A608E" w:rsidR="006C3814" w:rsidRDefault="006C3814" w:rsidP="006C3814">
      <w:r>
        <w:t>She grew up near Manchester, at a time when life could be very difficult for poor families.</w:t>
      </w:r>
    </w:p>
    <w:p w14:paraId="759B605A" w14:textId="7B6E80D4" w:rsidR="00593E84" w:rsidRDefault="006C3814" w:rsidP="00D211C2">
      <w:r>
        <w:t>And Betty seems to have been a lively, independent young woman who did not always follow the rules!</w:t>
      </w:r>
    </w:p>
    <w:p w14:paraId="4D3A3EF6" w14:textId="77777777" w:rsidR="009E4831" w:rsidRPr="0052088A" w:rsidRDefault="009E4831" w:rsidP="009E4831">
      <w:r w:rsidRPr="0052088A">
        <w:t>In 1786, Betty was found guilty of stealing some silk handkerchiefs.</w:t>
      </w:r>
    </w:p>
    <w:p w14:paraId="4E8E4E24" w14:textId="77777777" w:rsidR="009E4831" w:rsidRPr="0052088A" w:rsidRDefault="009E4831" w:rsidP="009E4831">
      <w:r w:rsidRPr="0052088A">
        <w:t>They were worth only about one shilling.</w:t>
      </w:r>
    </w:p>
    <w:p w14:paraId="44588EB3" w14:textId="77777777" w:rsidR="009E4831" w:rsidRPr="0052088A" w:rsidRDefault="009E4831" w:rsidP="009E4831">
      <w:r w:rsidRPr="0052088A">
        <w:t>But stealing was treated very seriously in Britain at the time.</w:t>
      </w:r>
    </w:p>
    <w:p w14:paraId="146737C8" w14:textId="77777777" w:rsidR="009E4831" w:rsidRPr="0052088A" w:rsidRDefault="009E4831" w:rsidP="009E4831">
      <w:r w:rsidRPr="0052088A">
        <w:t>Betty was sentenced to seven years transportation.</w:t>
      </w:r>
    </w:p>
    <w:p w14:paraId="1032BB5D" w14:textId="0F8F42DE" w:rsidR="009E4831" w:rsidRPr="0052088A" w:rsidRDefault="009E4831" w:rsidP="009E4831">
      <w:r w:rsidRPr="0052088A">
        <w:t>That meant she would be sent far away from Britain as a convict.</w:t>
      </w:r>
    </w:p>
    <w:p w14:paraId="464D8427" w14:textId="1D3C8ABB" w:rsidR="00D0081B" w:rsidRDefault="00D0081B" w:rsidP="00D0081B">
      <w:r>
        <w:t>Betty was sent to a prison hulk — an old ship being used as a floating prison.</w:t>
      </w:r>
    </w:p>
    <w:p w14:paraId="21214610" w14:textId="6E9D8947" w:rsidR="00D0081B" w:rsidRDefault="00D0081B" w:rsidP="00D0081B">
      <w:r>
        <w:t>Then, in 1787, she boarded the convict ship Friendship.</w:t>
      </w:r>
    </w:p>
    <w:p w14:paraId="37F7101A" w14:textId="1489A317" w:rsidR="009E4831" w:rsidRDefault="00D0081B" w:rsidP="00D0081B">
      <w:r>
        <w:t>It was one of the eleven ships of the First Fleet, sailing all the way to New South Wales.</w:t>
      </w:r>
    </w:p>
    <w:p w14:paraId="4489AF79" w14:textId="5158F208" w:rsidR="003F7437" w:rsidRDefault="003F7437" w:rsidP="003F7437">
      <w:r>
        <w:t>The voyage lasted for many months.</w:t>
      </w:r>
    </w:p>
    <w:p w14:paraId="13E271F8" w14:textId="64187B91" w:rsidR="003F7437" w:rsidRDefault="003F7437" w:rsidP="003F7437">
      <w:r>
        <w:t>And according to Marine officer, Lieutenant Ralph Clark, Betty was sometimes rather troublesome!</w:t>
      </w:r>
    </w:p>
    <w:p w14:paraId="7CB8AF89" w14:textId="284E6528" w:rsidR="003F7437" w:rsidRDefault="003F7437" w:rsidP="003F7437">
      <w:r>
        <w:lastRenderedPageBreak/>
        <w:t>Clark kept a diary during the voyage.</w:t>
      </w:r>
    </w:p>
    <w:p w14:paraId="45DE2861" w14:textId="51DB368A" w:rsidR="003F7437" w:rsidRDefault="003F7437" w:rsidP="003F7437">
      <w:r>
        <w:t>On 3 July 1787, he recorded that Betty and several other women had been found in an area of the ship where the sailors lived.</w:t>
      </w:r>
    </w:p>
    <w:p w14:paraId="109A6688" w14:textId="15D634B9" w:rsidR="00593E84" w:rsidRDefault="003F7437" w:rsidP="00D211C2">
      <w:r>
        <w:t>It was somewhere they were not allowed to go, and Betty was put in irons as punishment.</w:t>
      </w:r>
    </w:p>
    <w:p w14:paraId="2D9843A0" w14:textId="0589704E" w:rsidR="00B972DE" w:rsidRDefault="00B972DE" w:rsidP="00B972DE">
      <w:r>
        <w:t>That wasn’t the last time Betty got into trouble.</w:t>
      </w:r>
    </w:p>
    <w:p w14:paraId="1E19A33F" w14:textId="1DE12E9F" w:rsidR="00B972DE" w:rsidRDefault="00B972DE" w:rsidP="00B972DE">
      <w:r>
        <w:t>Later in July, Clark recorded that she was still being handcuffed with other women.</w:t>
      </w:r>
    </w:p>
    <w:p w14:paraId="6A48D5AF" w14:textId="221A8ED6" w:rsidR="00B972DE" w:rsidRDefault="00B972DE" w:rsidP="00B972DE">
      <w:r>
        <w:t>Then, on 1 August, Betty and another woman were put in irons again.</w:t>
      </w:r>
    </w:p>
    <w:p w14:paraId="6CE38663" w14:textId="2EB2DB2F" w:rsidR="00B972DE" w:rsidRDefault="00B972DE" w:rsidP="00B972DE">
      <w:r>
        <w:t>And almost straight away, the women began fighting!</w:t>
      </w:r>
    </w:p>
    <w:p w14:paraId="22DE1FF1" w14:textId="0CBC20A7" w:rsidR="00356A61" w:rsidRDefault="00B972DE" w:rsidP="00D211C2">
      <w:r>
        <w:t>Betty certainly seems to have had plenty of spirit.</w:t>
      </w:r>
    </w:p>
    <w:p w14:paraId="2F9B2727" w14:textId="77777777" w:rsidR="00356A61" w:rsidRPr="00B972DE" w:rsidRDefault="00356A61" w:rsidP="00356A61">
      <w:r w:rsidRPr="00B972DE">
        <w:t>On 13 August 1787, Betty and three other women were released from their irons.</w:t>
      </w:r>
    </w:p>
    <w:p w14:paraId="6E39D716" w14:textId="77777777" w:rsidR="00356A61" w:rsidRPr="00B972DE" w:rsidRDefault="00356A61" w:rsidP="00356A61">
      <w:r w:rsidRPr="00B972DE">
        <w:t>The officers hoped they would behave better.</w:t>
      </w:r>
    </w:p>
    <w:p w14:paraId="3DC20C8C" w14:textId="558AF9D1" w:rsidR="00356A61" w:rsidRDefault="00356A61" w:rsidP="00D211C2">
      <w:r w:rsidRPr="00B972DE">
        <w:t xml:space="preserve">Later that year, Betty was transferred from </w:t>
      </w:r>
      <w:r w:rsidRPr="00B972DE">
        <w:rPr>
          <w:i/>
          <w:iCs/>
        </w:rPr>
        <w:t>Friendship</w:t>
      </w:r>
      <w:r w:rsidRPr="00B972DE">
        <w:t xml:space="preserve"> to another First Fleet ship called Charlotte.</w:t>
      </w:r>
    </w:p>
    <w:p w14:paraId="0FD0F22C" w14:textId="6E269481" w:rsidR="00CC0613" w:rsidRDefault="00CC0613" w:rsidP="00CC0613">
      <w:r>
        <w:t>The First Fleet reached New South Wales in January 1788.</w:t>
      </w:r>
    </w:p>
    <w:p w14:paraId="0C4252CA" w14:textId="220655F2" w:rsidR="00CC0613" w:rsidRDefault="00CC0613" w:rsidP="00CC0613">
      <w:r>
        <w:t>Betty later became famous as the first female to step ashore.</w:t>
      </w:r>
    </w:p>
    <w:p w14:paraId="2279B940" w14:textId="676ED883" w:rsidR="003F7437" w:rsidRDefault="00CC0613" w:rsidP="00CC0613">
      <w:r>
        <w:t>It was said that a more prominent woman was to be given the honour, but as the long boat reached the shore, Betty raced ahead and ran along the beach, to the cheers of the other girls.</w:t>
      </w:r>
    </w:p>
    <w:p w14:paraId="19E877A1" w14:textId="5B5C72D6" w:rsidR="00DF17C6" w:rsidRDefault="00DF17C6" w:rsidP="00DF17C6">
      <w:r>
        <w:t>Betty’s adventures did not end at Sydney Cove.</w:t>
      </w:r>
    </w:p>
    <w:p w14:paraId="2F16ED79" w14:textId="3FF01721" w:rsidR="00DF17C6" w:rsidRDefault="00DF17C6" w:rsidP="00DF17C6">
      <w:r>
        <w:t>In 1790, she was sent to Norfolk Island.</w:t>
      </w:r>
    </w:p>
    <w:p w14:paraId="45F87B2E" w14:textId="4BDD249B" w:rsidR="00DF17C6" w:rsidRDefault="00DF17C6" w:rsidP="00DF17C6">
      <w:r>
        <w:t>There, convicts helped build another British settlement.</w:t>
      </w:r>
    </w:p>
    <w:p w14:paraId="07FF052C" w14:textId="6EC36011" w:rsidR="00DF17C6" w:rsidRDefault="00DF17C6" w:rsidP="00DF17C6">
      <w:r>
        <w:t>And Betty was still getting into trouble!</w:t>
      </w:r>
    </w:p>
    <w:p w14:paraId="197ED1E7" w14:textId="4FB8B0A9" w:rsidR="00DF17C6" w:rsidRDefault="00DF17C6" w:rsidP="00DF17C6">
      <w:r>
        <w:t>On 14 July 1791, Ralph Clark recorded that Betty had entered the settlement without permission.</w:t>
      </w:r>
    </w:p>
    <w:p w14:paraId="3C38DCA2" w14:textId="31473900" w:rsidR="003F7437" w:rsidRDefault="00DF17C6" w:rsidP="00DF17C6">
      <w:r>
        <w:t>Her punishment was 25 lashes.</w:t>
      </w:r>
    </w:p>
    <w:p w14:paraId="5E7BFDA9" w14:textId="77777777" w:rsidR="002966D1" w:rsidRPr="002239F3" w:rsidRDefault="002966D1" w:rsidP="002966D1">
      <w:r w:rsidRPr="002966D1">
        <w:t xml:space="preserve">But Betty’s life </w:t>
      </w:r>
      <w:r w:rsidRPr="002239F3">
        <w:t>changed as the years passed.</w:t>
      </w:r>
    </w:p>
    <w:p w14:paraId="55BF18B5" w14:textId="77777777" w:rsidR="002966D1" w:rsidRPr="002239F3" w:rsidRDefault="002966D1" w:rsidP="002966D1">
      <w:r w:rsidRPr="002239F3">
        <w:t>She eventually left Norfolk Island and travelled to Van Diemen’s Land, which we now call Tasmania.</w:t>
      </w:r>
    </w:p>
    <w:p w14:paraId="1F23A934" w14:textId="77777777" w:rsidR="002966D1" w:rsidRPr="002239F3" w:rsidRDefault="002966D1" w:rsidP="002966D1">
      <w:r w:rsidRPr="002239F3">
        <w:t>In 1810, she married a former First Fleet marine named Samuel King.</w:t>
      </w:r>
    </w:p>
    <w:p w14:paraId="361EF460" w14:textId="77777777" w:rsidR="002966D1" w:rsidRPr="002239F3" w:rsidRDefault="002966D1" w:rsidP="002966D1">
      <w:r w:rsidRPr="002239F3">
        <w:lastRenderedPageBreak/>
        <w:t>Betty was no longer simply a young convict getting into trouble.</w:t>
      </w:r>
    </w:p>
    <w:p w14:paraId="5C91E176" w14:textId="77777777" w:rsidR="002966D1" w:rsidRPr="002239F3" w:rsidRDefault="002966D1" w:rsidP="002966D1">
      <w:r w:rsidRPr="002239F3">
        <w:t>She was beginning a new chapter of her life.</w:t>
      </w:r>
    </w:p>
    <w:p w14:paraId="3DC6A7A8" w14:textId="77777777" w:rsidR="002239F3" w:rsidRPr="002239F3" w:rsidRDefault="002239F3" w:rsidP="002239F3">
      <w:r w:rsidRPr="002239F3">
        <w:t>Betty and Samuel became farmers near New Norfolk.</w:t>
      </w:r>
    </w:p>
    <w:p w14:paraId="091AB432" w14:textId="77777777" w:rsidR="002239F3" w:rsidRPr="002239F3" w:rsidRDefault="002239F3" w:rsidP="002239F3">
      <w:r w:rsidRPr="002239F3">
        <w:t>Their property became known as King’s Rocks.</w:t>
      </w:r>
    </w:p>
    <w:p w14:paraId="607FA5AC" w14:textId="77777777" w:rsidR="002239F3" w:rsidRPr="002239F3" w:rsidRDefault="002239F3" w:rsidP="002239F3">
      <w:r w:rsidRPr="002239F3">
        <w:t>Betty even owned land in her own name.</w:t>
      </w:r>
    </w:p>
    <w:p w14:paraId="1C03AA94" w14:textId="77777777" w:rsidR="002239F3" w:rsidRPr="002239F3" w:rsidRDefault="002239F3" w:rsidP="002239F3">
      <w:r w:rsidRPr="002239F3">
        <w:t>For a woman who had once been transported across the world for stealing handkerchiefs, that was quite a change!</w:t>
      </w:r>
    </w:p>
    <w:p w14:paraId="4FF84A4B" w14:textId="24423CAB" w:rsidR="00CC1BDA" w:rsidRDefault="00CC1BDA" w:rsidP="00CC1BDA">
      <w:r>
        <w:t>Betty and Samuel lived for many more years.</w:t>
      </w:r>
    </w:p>
    <w:p w14:paraId="03470BF9" w14:textId="77777777" w:rsidR="00CC1BDA" w:rsidRDefault="00CC1BDA" w:rsidP="00CC1BDA">
      <w:r>
        <w:t>Samuel died in 1849 aged 86.</w:t>
      </w:r>
    </w:p>
    <w:p w14:paraId="212D9999" w14:textId="77777777" w:rsidR="00CC1BDA" w:rsidRDefault="00CC1BDA" w:rsidP="00CC1BDA">
      <w:r>
        <w:t>Betty died on 7 August 1856 aged 89.</w:t>
      </w:r>
    </w:p>
    <w:p w14:paraId="6B0B8F60" w14:textId="5543AD7C" w:rsidR="00CC1BDA" w:rsidRDefault="00CC1BDA" w:rsidP="00CC1BDA">
      <w:r>
        <w:t>They were buried in the cemetery of the Methodist chapel in which they were married 46 years before.</w:t>
      </w:r>
    </w:p>
    <w:p w14:paraId="497DB90C" w14:textId="0D58E0B9" w:rsidR="00CC1BDA" w:rsidRDefault="00CC1BDA" w:rsidP="00CC1BDA">
      <w:r>
        <w:t>By then, nearly seventy years had passed since the First Fleet arrived.</w:t>
      </w:r>
    </w:p>
    <w:p w14:paraId="262B3E29" w14:textId="1F4D0A45" w:rsidR="00CC1BDA" w:rsidRDefault="00CC1BDA" w:rsidP="00CC1BDA">
      <w:r>
        <w:t>Betty was the last known convict survivor of the First Fleet.</w:t>
      </w:r>
    </w:p>
    <w:p w14:paraId="67E4C455" w14:textId="1686C8FC" w:rsidR="00CC1BDA" w:rsidRDefault="00CC1BDA" w:rsidP="00CC1BDA">
      <w:r>
        <w:t>Her headstone is prominent, and inscribed to “BETTY KING, the First White Woman to set foot in Australia.”</w:t>
      </w:r>
    </w:p>
    <w:p w14:paraId="6049C16C" w14:textId="6E16192F" w:rsidR="003F7437" w:rsidRDefault="00CC1BDA" w:rsidP="00CC1BDA">
      <w:r>
        <w:t>In 1988, 200 years after the First Fleet</w:t>
      </w:r>
      <w:r w:rsidR="0072099C">
        <w:t xml:space="preserve"> </w:t>
      </w:r>
      <w:r>
        <w:t xml:space="preserve">arrived in Australia, the Fellowship of First Fleeters dedicated a memorial plaque in </w:t>
      </w:r>
      <w:r w:rsidR="0072099C">
        <w:t>Betty’s</w:t>
      </w:r>
      <w:r>
        <w:t xml:space="preserve"> name, </w:t>
      </w:r>
      <w:r w:rsidR="008F2CCC">
        <w:t xml:space="preserve">which was </w:t>
      </w:r>
      <w:r>
        <w:t>fixed to the base of the cross.</w:t>
      </w:r>
    </w:p>
    <w:p w14:paraId="41562F37" w14:textId="77777777" w:rsidR="00FF49C2" w:rsidRPr="00FF49C2" w:rsidRDefault="00FF49C2" w:rsidP="00FF49C2">
      <w:r w:rsidRPr="00FF49C2">
        <w:t>Betty Thackery’s life changed enormously.</w:t>
      </w:r>
    </w:p>
    <w:p w14:paraId="225E31B7" w14:textId="77777777" w:rsidR="00FF49C2" w:rsidRPr="00FF49C2" w:rsidRDefault="00FF49C2" w:rsidP="00FF49C2">
      <w:r w:rsidRPr="00FF49C2">
        <w:t>She began as a young woman convicted of stealing.</w:t>
      </w:r>
    </w:p>
    <w:p w14:paraId="12A60011" w14:textId="77777777" w:rsidR="00FF49C2" w:rsidRPr="00FF49C2" w:rsidRDefault="00FF49C2" w:rsidP="00FF49C2">
      <w:r w:rsidRPr="00FF49C2">
        <w:t>She crossed the world on the First Fleet.</w:t>
      </w:r>
    </w:p>
    <w:p w14:paraId="055D43B4" w14:textId="77777777" w:rsidR="00FF49C2" w:rsidRPr="00FF49C2" w:rsidRDefault="00FF49C2" w:rsidP="00FF49C2">
      <w:r w:rsidRPr="00FF49C2">
        <w:t>She was punished for breaking rules.</w:t>
      </w:r>
    </w:p>
    <w:p w14:paraId="65FAF45B" w14:textId="77777777" w:rsidR="00FF49C2" w:rsidRPr="00FF49C2" w:rsidRDefault="00FF49C2" w:rsidP="00FF49C2">
      <w:r w:rsidRPr="00FF49C2">
        <w:t>She lived on Norfolk Island.</w:t>
      </w:r>
    </w:p>
    <w:p w14:paraId="677D2817" w14:textId="77777777" w:rsidR="00FF49C2" w:rsidRPr="00FF49C2" w:rsidRDefault="00FF49C2" w:rsidP="00FF49C2">
      <w:r w:rsidRPr="00FF49C2">
        <w:t>And eventually, she became a landowner and farmer in Tasmania.</w:t>
      </w:r>
    </w:p>
    <w:p w14:paraId="4777DCD0" w14:textId="77777777" w:rsidR="00FF49C2" w:rsidRPr="00FF49C2" w:rsidRDefault="00FF49C2" w:rsidP="00FF49C2">
      <w:r w:rsidRPr="00FF49C2">
        <w:t>Her story reminds us that the people of the First Fleet had lives that continued long after the ships reached Sydney Cove.</w:t>
      </w:r>
    </w:p>
    <w:p w14:paraId="158224D4" w14:textId="77777777" w:rsidR="00433B41" w:rsidRPr="00433B41" w:rsidRDefault="00433B41" w:rsidP="00433B41">
      <w:r w:rsidRPr="00433B41">
        <w:t>It also shows how some people who had lived in poverty and hardship in Britain eventually found new opportunities and built very different lives in Australia.</w:t>
      </w:r>
    </w:p>
    <w:p w14:paraId="7E7AC7D8" w14:textId="271A692F" w:rsidR="00634B07" w:rsidRDefault="00E5098B">
      <w:r>
        <w:t>ENDS</w:t>
      </w:r>
      <w:r w:rsidR="00B74732">
        <w:t xml:space="preserve"> </w:t>
      </w:r>
    </w:p>
    <w:sectPr w:rsidR="00634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07"/>
    <w:rsid w:val="001E0B44"/>
    <w:rsid w:val="002239F3"/>
    <w:rsid w:val="00244A25"/>
    <w:rsid w:val="00276D1E"/>
    <w:rsid w:val="002966D1"/>
    <w:rsid w:val="002F5A27"/>
    <w:rsid w:val="00356A61"/>
    <w:rsid w:val="003C5FE8"/>
    <w:rsid w:val="003E3761"/>
    <w:rsid w:val="003F7437"/>
    <w:rsid w:val="00433B41"/>
    <w:rsid w:val="0045410D"/>
    <w:rsid w:val="004A6FD6"/>
    <w:rsid w:val="004F4DFB"/>
    <w:rsid w:val="0052088A"/>
    <w:rsid w:val="00593E84"/>
    <w:rsid w:val="005F1F17"/>
    <w:rsid w:val="00634B07"/>
    <w:rsid w:val="006C3814"/>
    <w:rsid w:val="0072099C"/>
    <w:rsid w:val="00732D7C"/>
    <w:rsid w:val="007A4827"/>
    <w:rsid w:val="007C309A"/>
    <w:rsid w:val="007E7A31"/>
    <w:rsid w:val="008744DD"/>
    <w:rsid w:val="00887D13"/>
    <w:rsid w:val="00887E10"/>
    <w:rsid w:val="008F2CCC"/>
    <w:rsid w:val="0097555E"/>
    <w:rsid w:val="009E4831"/>
    <w:rsid w:val="00A6089E"/>
    <w:rsid w:val="00B41196"/>
    <w:rsid w:val="00B42632"/>
    <w:rsid w:val="00B74732"/>
    <w:rsid w:val="00B83C8A"/>
    <w:rsid w:val="00B972DE"/>
    <w:rsid w:val="00BB3333"/>
    <w:rsid w:val="00BF53A9"/>
    <w:rsid w:val="00C0497D"/>
    <w:rsid w:val="00C644D1"/>
    <w:rsid w:val="00C655D5"/>
    <w:rsid w:val="00C7383B"/>
    <w:rsid w:val="00CC0613"/>
    <w:rsid w:val="00CC1BDA"/>
    <w:rsid w:val="00CD0491"/>
    <w:rsid w:val="00CD6DAF"/>
    <w:rsid w:val="00D0081B"/>
    <w:rsid w:val="00D211C2"/>
    <w:rsid w:val="00D663F1"/>
    <w:rsid w:val="00D71D54"/>
    <w:rsid w:val="00DC1C78"/>
    <w:rsid w:val="00DF17C6"/>
    <w:rsid w:val="00E23B69"/>
    <w:rsid w:val="00E5098B"/>
    <w:rsid w:val="00ED468C"/>
    <w:rsid w:val="00F35562"/>
    <w:rsid w:val="00F73C63"/>
    <w:rsid w:val="00FE44A1"/>
    <w:rsid w:val="00FF49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3095"/>
  <w15:chartTrackingRefBased/>
  <w15:docId w15:val="{AE3534B6-0287-4928-9472-1A778695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B07"/>
    <w:rPr>
      <w:rFonts w:eastAsiaTheme="majorEastAsia" w:cstheme="majorBidi"/>
      <w:color w:val="272727" w:themeColor="text1" w:themeTint="D8"/>
    </w:rPr>
  </w:style>
  <w:style w:type="paragraph" w:styleId="Title">
    <w:name w:val="Title"/>
    <w:basedOn w:val="Normal"/>
    <w:next w:val="Normal"/>
    <w:link w:val="TitleChar"/>
    <w:uiPriority w:val="10"/>
    <w:qFormat/>
    <w:rsid w:val="00634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B07"/>
    <w:pPr>
      <w:spacing w:before="160"/>
      <w:jc w:val="center"/>
    </w:pPr>
    <w:rPr>
      <w:i/>
      <w:iCs/>
      <w:color w:val="404040" w:themeColor="text1" w:themeTint="BF"/>
    </w:rPr>
  </w:style>
  <w:style w:type="character" w:customStyle="1" w:styleId="QuoteChar">
    <w:name w:val="Quote Char"/>
    <w:basedOn w:val="DefaultParagraphFont"/>
    <w:link w:val="Quote"/>
    <w:uiPriority w:val="29"/>
    <w:rsid w:val="00634B07"/>
    <w:rPr>
      <w:i/>
      <w:iCs/>
      <w:color w:val="404040" w:themeColor="text1" w:themeTint="BF"/>
    </w:rPr>
  </w:style>
  <w:style w:type="paragraph" w:styleId="ListParagraph">
    <w:name w:val="List Paragraph"/>
    <w:basedOn w:val="Normal"/>
    <w:uiPriority w:val="34"/>
    <w:qFormat/>
    <w:rsid w:val="00634B07"/>
    <w:pPr>
      <w:ind w:left="720"/>
      <w:contextualSpacing/>
    </w:pPr>
  </w:style>
  <w:style w:type="character" w:styleId="IntenseEmphasis">
    <w:name w:val="Intense Emphasis"/>
    <w:basedOn w:val="DefaultParagraphFont"/>
    <w:uiPriority w:val="21"/>
    <w:qFormat/>
    <w:rsid w:val="00634B07"/>
    <w:rPr>
      <w:i/>
      <w:iCs/>
      <w:color w:val="0F4761" w:themeColor="accent1" w:themeShade="BF"/>
    </w:rPr>
  </w:style>
  <w:style w:type="paragraph" w:styleId="IntenseQuote">
    <w:name w:val="Intense Quote"/>
    <w:basedOn w:val="Normal"/>
    <w:next w:val="Normal"/>
    <w:link w:val="IntenseQuoteChar"/>
    <w:uiPriority w:val="30"/>
    <w:qFormat/>
    <w:rsid w:val="00634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B07"/>
    <w:rPr>
      <w:i/>
      <w:iCs/>
      <w:color w:val="0F4761" w:themeColor="accent1" w:themeShade="BF"/>
    </w:rPr>
  </w:style>
  <w:style w:type="character" w:styleId="IntenseReference">
    <w:name w:val="Intense Reference"/>
    <w:basedOn w:val="DefaultParagraphFont"/>
    <w:uiPriority w:val="32"/>
    <w:qFormat/>
    <w:rsid w:val="00634B07"/>
    <w:rPr>
      <w:b/>
      <w:bCs/>
      <w:smallCaps/>
      <w:color w:val="0F4761" w:themeColor="accent1" w:themeShade="BF"/>
      <w:spacing w:val="5"/>
    </w:rPr>
  </w:style>
  <w:style w:type="paragraph" w:customStyle="1" w:styleId="style1">
    <w:name w:val="style1"/>
    <w:basedOn w:val="Normal"/>
    <w:rsid w:val="00F3556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rmalWeb">
    <w:name w:val="Normal (Web)"/>
    <w:basedOn w:val="Normal"/>
    <w:uiPriority w:val="99"/>
    <w:semiHidden/>
    <w:unhideWhenUsed/>
    <w:rsid w:val="00F3556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7A4827"/>
    <w:rPr>
      <w:color w:val="467886" w:themeColor="hyperlink"/>
      <w:u w:val="single"/>
    </w:rPr>
  </w:style>
  <w:style w:type="character" w:styleId="UnresolvedMention">
    <w:name w:val="Unresolved Mention"/>
    <w:basedOn w:val="DefaultParagraphFont"/>
    <w:uiPriority w:val="99"/>
    <w:semiHidden/>
    <w:unhideWhenUsed/>
    <w:rsid w:val="007A4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4139</TotalTime>
  <Pages>3</Pages>
  <Words>575</Words>
  <Characters>3584</Characters>
  <Application>Microsoft Office Word</Application>
  <DocSecurity>0</DocSecurity>
  <Lines>102</Lines>
  <Paragraphs>51</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58</cp:revision>
  <dcterms:created xsi:type="dcterms:W3CDTF">2026-08-06T03:59:00Z</dcterms:created>
  <dcterms:modified xsi:type="dcterms:W3CDTF">2026-08-09T03:34:00Z</dcterms:modified>
</cp:coreProperties>
</file>